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AB91" w14:textId="77777777" w:rsidR="009B3905" w:rsidRDefault="00B063C1" w:rsidP="009B3905">
      <w:pPr>
        <w:spacing w:after="0" w:line="240" w:lineRule="auto"/>
        <w:jc w:val="both"/>
        <w:rPr>
          <w:rFonts w:ascii="Times New Roman" w:eastAsia="Times New Roman" w:hAnsi="Times New Roman" w:cs="Times New Roman"/>
          <w:b/>
          <w:bCs/>
          <w:i/>
          <w:iCs/>
          <w:color w:val="000000"/>
          <w:sz w:val="28"/>
          <w:szCs w:val="28"/>
          <w:lang w:eastAsia="en-GB"/>
        </w:rPr>
      </w:pPr>
      <w:r w:rsidRPr="009B3905">
        <w:rPr>
          <w:rFonts w:ascii="Times New Roman" w:eastAsia="Times New Roman" w:hAnsi="Times New Roman" w:cs="Times New Roman"/>
          <w:b/>
          <w:bCs/>
          <w:i/>
          <w:iCs/>
          <w:color w:val="000000"/>
          <w:sz w:val="28"/>
          <w:szCs w:val="28"/>
          <w:lang w:eastAsia="en-GB"/>
        </w:rPr>
        <w:t xml:space="preserve">  Trong những năm qua </w:t>
      </w:r>
      <w:r w:rsidR="009B3905" w:rsidRPr="009B3905">
        <w:rPr>
          <w:rFonts w:ascii="Times New Roman" w:eastAsia="Times New Roman" w:hAnsi="Times New Roman" w:cs="Times New Roman"/>
          <w:b/>
          <w:bCs/>
          <w:i/>
          <w:iCs/>
          <w:color w:val="000000"/>
          <w:sz w:val="28"/>
          <w:szCs w:val="28"/>
          <w:lang w:eastAsia="en-GB"/>
        </w:rPr>
        <w:t>xã Trung Giang</w:t>
      </w:r>
      <w:r w:rsidRPr="009B3905">
        <w:rPr>
          <w:rFonts w:ascii="Times New Roman" w:eastAsia="Times New Roman" w:hAnsi="Times New Roman" w:cs="Times New Roman"/>
          <w:b/>
          <w:bCs/>
          <w:i/>
          <w:iCs/>
          <w:color w:val="000000"/>
          <w:sz w:val="28"/>
          <w:szCs w:val="28"/>
          <w:lang w:eastAsia="en-GB"/>
        </w:rPr>
        <w:t xml:space="preserve"> đã tập trung đẩy mạnh công tác cải cách hành chính theo hướng sát với điều kiện, tình hình thực tế của địa phương, nhằm tạo bước chuyển biến tích cực trong việc nâng cao chất lượng, hiệu quả giải quyết các thủ tục hành chính, đáp ứng ngày càng tốt hơn nhu cầu của các tổ chức và công dân, tạo động lực thúc đẩy kinh tế - xã hội phát triển.</w:t>
      </w:r>
    </w:p>
    <w:p w14:paraId="5AD33261" w14:textId="3903D2C6" w:rsidR="002147C3" w:rsidRDefault="0095522C" w:rsidP="009B390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r>
      <w:r w:rsidR="00B063C1" w:rsidRPr="009B3905">
        <w:rPr>
          <w:rFonts w:ascii="Times New Roman" w:eastAsia="Times New Roman" w:hAnsi="Times New Roman" w:cs="Times New Roman"/>
          <w:color w:val="000000"/>
          <w:sz w:val="28"/>
          <w:szCs w:val="28"/>
          <w:lang w:eastAsia="en-GB"/>
        </w:rPr>
        <w:t xml:space="preserve"> Để thực hiện Chương trình tổng thể cải cách hành chính nhà nước theo kế hoạch đề ra, hàng năm Ủy ban nhân dân </w:t>
      </w:r>
      <w:r w:rsidR="009B3905" w:rsidRPr="009B3905">
        <w:rPr>
          <w:rFonts w:ascii="Times New Roman" w:eastAsia="Times New Roman" w:hAnsi="Times New Roman" w:cs="Times New Roman"/>
          <w:color w:val="000000"/>
          <w:sz w:val="28"/>
          <w:szCs w:val="28"/>
          <w:lang w:eastAsia="en-GB"/>
        </w:rPr>
        <w:t>xã trung Giang</w:t>
      </w:r>
      <w:r w:rsidR="00B063C1" w:rsidRPr="009B3905">
        <w:rPr>
          <w:rFonts w:ascii="Times New Roman" w:eastAsia="Times New Roman" w:hAnsi="Times New Roman" w:cs="Times New Roman"/>
          <w:color w:val="000000"/>
          <w:sz w:val="28"/>
          <w:szCs w:val="28"/>
          <w:lang w:eastAsia="en-GB"/>
        </w:rPr>
        <w:t xml:space="preserve"> dựng Kế hoạch công tác cải cách hành chính; triển khai các ngành, đoàn thể các </w:t>
      </w:r>
      <w:r w:rsidR="009B3905" w:rsidRPr="009B3905">
        <w:rPr>
          <w:rFonts w:ascii="Times New Roman" w:eastAsia="Times New Roman" w:hAnsi="Times New Roman" w:cs="Times New Roman"/>
          <w:color w:val="000000"/>
          <w:sz w:val="28"/>
          <w:szCs w:val="28"/>
          <w:lang w:eastAsia="en-GB"/>
        </w:rPr>
        <w:t>thôn</w:t>
      </w:r>
      <w:r w:rsidR="00B063C1" w:rsidRPr="009B3905">
        <w:rPr>
          <w:rFonts w:ascii="Times New Roman" w:eastAsia="Times New Roman" w:hAnsi="Times New Roman" w:cs="Times New Roman"/>
          <w:color w:val="000000"/>
          <w:sz w:val="28"/>
          <w:szCs w:val="28"/>
          <w:lang w:eastAsia="en-GB"/>
        </w:rPr>
        <w:t xml:space="preserve">; tuyên truyền nhằm nâng cao nhận thức, trách nhiệm cán bộ, công chức trong quá trình thực hiện Cải cách hành chính. Ban hành kế hoạch thực hiện nhiệm vụ kiểm soát thủ tục hành chính năm 2022 theo đúng quy định; bố trí công chức Văn phòng - Thống kê là cán bộ đầu mối làm nhiệm vụ kiểm soát thủ tục hành chính; công khai, niêm yết thủ tục hành chính thuộc thẩm quyền giải quyết đầy đủ tại bộ phận tiếp nhận và trả kết quả hồ sơ. Đồng thời, thường xuyên rà soát, cập nhật thủ tục hành chính đúng quy định pháp luật. Tiếp nhận, xử lý phản ánh, kiến nghị của cá nhân, tổ chức về thực hiện thủ tục hành chính. </w:t>
      </w:r>
      <w:r w:rsidR="000B7F38">
        <w:rPr>
          <w:rFonts w:ascii="Times New Roman" w:eastAsia="Times New Roman" w:hAnsi="Times New Roman" w:cs="Times New Roman"/>
          <w:color w:val="000000"/>
          <w:sz w:val="28"/>
          <w:szCs w:val="28"/>
          <w:lang w:eastAsia="en-GB"/>
        </w:rPr>
        <w:t xml:space="preserve"> </w:t>
      </w:r>
      <w:r w:rsidR="00B063C1" w:rsidRPr="009B3905">
        <w:rPr>
          <w:rFonts w:ascii="Times New Roman" w:eastAsia="Times New Roman" w:hAnsi="Times New Roman" w:cs="Times New Roman"/>
          <w:color w:val="000000"/>
          <w:sz w:val="28"/>
          <w:szCs w:val="28"/>
          <w:lang w:eastAsia="en-GB"/>
        </w:rPr>
        <w:t>Khuyến khích nhân dân phản ánh về những hành vi nhũng nhiễu, gây phiền hà người dân, tổ chức, doanh nghiệp trong quá trình giải quyết thủ tục hành chính</w:t>
      </w:r>
      <w:r w:rsidR="002147C3">
        <w:rPr>
          <w:rFonts w:ascii="Times New Roman" w:eastAsia="Times New Roman" w:hAnsi="Times New Roman" w:cs="Times New Roman"/>
          <w:color w:val="000000"/>
          <w:sz w:val="28"/>
          <w:szCs w:val="28"/>
          <w:lang w:eastAsia="en-GB"/>
        </w:rPr>
        <w:t xml:space="preserve"> để UBND xã kịp thời chấn chỉnh.</w:t>
      </w:r>
      <w:r w:rsidR="00B063C1" w:rsidRPr="009B3905">
        <w:rPr>
          <w:rFonts w:ascii="Times New Roman" w:eastAsia="Times New Roman" w:hAnsi="Times New Roman" w:cs="Times New Roman"/>
          <w:color w:val="000000"/>
          <w:sz w:val="28"/>
          <w:szCs w:val="28"/>
          <w:lang w:eastAsia="en-GB"/>
        </w:rPr>
        <w:t xml:space="preserve"> </w:t>
      </w:r>
    </w:p>
    <w:p w14:paraId="34EB8BC5" w14:textId="65D77C50" w:rsidR="00473A62" w:rsidRDefault="000B7F38" w:rsidP="009B390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r>
      <w:r w:rsidR="009B3905" w:rsidRPr="009B3905">
        <w:rPr>
          <w:rFonts w:ascii="Times New Roman" w:eastAsia="Times New Roman" w:hAnsi="Times New Roman" w:cs="Times New Roman"/>
          <w:color w:val="000000"/>
          <w:sz w:val="28"/>
          <w:szCs w:val="28"/>
          <w:lang w:eastAsia="en-GB"/>
        </w:rPr>
        <w:t xml:space="preserve">- </w:t>
      </w:r>
      <w:r w:rsidR="00B063C1" w:rsidRPr="009B3905">
        <w:rPr>
          <w:rFonts w:ascii="Times New Roman" w:eastAsia="Times New Roman" w:hAnsi="Times New Roman" w:cs="Times New Roman"/>
          <w:color w:val="000000"/>
          <w:sz w:val="28"/>
          <w:szCs w:val="28"/>
          <w:lang w:eastAsia="en-GB"/>
        </w:rPr>
        <w:t xml:space="preserve">Về công tác tổ chức bộ máy: hiện nay có </w:t>
      </w:r>
      <w:r w:rsidR="002147C3">
        <w:rPr>
          <w:rFonts w:ascii="Times New Roman" w:eastAsia="Times New Roman" w:hAnsi="Times New Roman" w:cs="Times New Roman"/>
          <w:color w:val="000000"/>
          <w:sz w:val="28"/>
          <w:szCs w:val="28"/>
          <w:lang w:eastAsia="en-GB"/>
        </w:rPr>
        <w:t>18</w:t>
      </w:r>
      <w:r w:rsidR="00B063C1" w:rsidRPr="009B3905">
        <w:rPr>
          <w:rFonts w:ascii="Times New Roman" w:eastAsia="Times New Roman" w:hAnsi="Times New Roman" w:cs="Times New Roman"/>
          <w:color w:val="000000"/>
          <w:sz w:val="28"/>
          <w:szCs w:val="28"/>
          <w:lang w:eastAsia="en-GB"/>
        </w:rPr>
        <w:t xml:space="preserve"> biên chế, trong đó </w:t>
      </w:r>
      <w:r w:rsidR="002147C3">
        <w:rPr>
          <w:rFonts w:ascii="Times New Roman" w:eastAsia="Times New Roman" w:hAnsi="Times New Roman" w:cs="Times New Roman"/>
          <w:color w:val="000000"/>
          <w:sz w:val="28"/>
          <w:szCs w:val="28"/>
          <w:lang w:eastAsia="en-GB"/>
        </w:rPr>
        <w:t xml:space="preserve">10 </w:t>
      </w:r>
      <w:r w:rsidR="00B063C1" w:rsidRPr="009B3905">
        <w:rPr>
          <w:rFonts w:ascii="Times New Roman" w:eastAsia="Times New Roman" w:hAnsi="Times New Roman" w:cs="Times New Roman"/>
          <w:color w:val="000000"/>
          <w:sz w:val="28"/>
          <w:szCs w:val="28"/>
          <w:lang w:eastAsia="en-GB"/>
        </w:rPr>
        <w:t xml:space="preserve">cán bộ đạt chuẩn 100% và </w:t>
      </w:r>
      <w:r w:rsidR="002147C3">
        <w:rPr>
          <w:rFonts w:ascii="Times New Roman" w:eastAsia="Times New Roman" w:hAnsi="Times New Roman" w:cs="Times New Roman"/>
          <w:color w:val="000000"/>
          <w:sz w:val="28"/>
          <w:szCs w:val="28"/>
          <w:lang w:eastAsia="en-GB"/>
        </w:rPr>
        <w:t>08</w:t>
      </w:r>
      <w:r w:rsidR="00B063C1" w:rsidRPr="009B3905">
        <w:rPr>
          <w:rFonts w:ascii="Times New Roman" w:eastAsia="Times New Roman" w:hAnsi="Times New Roman" w:cs="Times New Roman"/>
          <w:color w:val="000000"/>
          <w:sz w:val="28"/>
          <w:szCs w:val="28"/>
          <w:lang w:eastAsia="en-GB"/>
        </w:rPr>
        <w:t xml:space="preserve"> công chức đạt chuẩn </w:t>
      </w:r>
      <w:r w:rsidR="002147C3">
        <w:rPr>
          <w:rFonts w:ascii="Times New Roman" w:eastAsia="Times New Roman" w:hAnsi="Times New Roman" w:cs="Times New Roman"/>
          <w:color w:val="000000"/>
          <w:sz w:val="28"/>
          <w:szCs w:val="28"/>
          <w:lang w:eastAsia="en-GB"/>
        </w:rPr>
        <w:t>100</w:t>
      </w:r>
      <w:r w:rsidR="00B063C1" w:rsidRPr="009B3905">
        <w:rPr>
          <w:rFonts w:ascii="Times New Roman" w:eastAsia="Times New Roman" w:hAnsi="Times New Roman" w:cs="Times New Roman"/>
          <w:color w:val="000000"/>
          <w:sz w:val="28"/>
          <w:szCs w:val="28"/>
          <w:lang w:eastAsia="en-GB"/>
        </w:rPr>
        <w:t xml:space="preserve">%. Chế độ tiền lương, chế độ chính sách cho cán bộ, công chức luôn được đảm bảo, kịp thời. </w:t>
      </w:r>
    </w:p>
    <w:p w14:paraId="265A3199" w14:textId="4EA54760" w:rsidR="00C81A4B" w:rsidRDefault="000B7F38" w:rsidP="009B3905">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r>
      <w:r w:rsidR="00B063C1" w:rsidRPr="009B3905">
        <w:rPr>
          <w:rFonts w:ascii="Times New Roman" w:eastAsia="Times New Roman" w:hAnsi="Times New Roman" w:cs="Times New Roman"/>
          <w:color w:val="000000"/>
          <w:sz w:val="28"/>
          <w:szCs w:val="28"/>
          <w:lang w:eastAsia="en-GB"/>
        </w:rPr>
        <w:t xml:space="preserve">Trong </w:t>
      </w:r>
      <w:r>
        <w:rPr>
          <w:rFonts w:ascii="Times New Roman" w:eastAsia="Times New Roman" w:hAnsi="Times New Roman" w:cs="Times New Roman"/>
          <w:color w:val="000000"/>
          <w:sz w:val="28"/>
          <w:szCs w:val="28"/>
          <w:lang w:eastAsia="en-GB"/>
        </w:rPr>
        <w:t>quý 3</w:t>
      </w:r>
      <w:r w:rsidR="00B063C1" w:rsidRPr="009B3905">
        <w:rPr>
          <w:rFonts w:ascii="Times New Roman" w:eastAsia="Times New Roman" w:hAnsi="Times New Roman" w:cs="Times New Roman"/>
          <w:color w:val="000000"/>
          <w:sz w:val="28"/>
          <w:szCs w:val="28"/>
          <w:lang w:eastAsia="en-GB"/>
        </w:rPr>
        <w:t xml:space="preserve"> đã tiếp nhận:</w:t>
      </w:r>
      <w:r w:rsidR="00C81A4B">
        <w:rPr>
          <w:rFonts w:ascii="Times New Roman" w:eastAsia="Times New Roman" w:hAnsi="Times New Roman" w:cs="Times New Roman"/>
          <w:color w:val="000000"/>
          <w:sz w:val="28"/>
          <w:szCs w:val="28"/>
          <w:lang w:eastAsia="en-GB"/>
        </w:rPr>
        <w:t xml:space="preserve"> 300</w:t>
      </w:r>
      <w:r w:rsidR="00B063C1" w:rsidRPr="009B3905">
        <w:rPr>
          <w:rFonts w:ascii="Times New Roman" w:eastAsia="Times New Roman" w:hAnsi="Times New Roman" w:cs="Times New Roman"/>
          <w:color w:val="000000"/>
          <w:sz w:val="28"/>
          <w:szCs w:val="28"/>
          <w:lang w:eastAsia="en-GB"/>
        </w:rPr>
        <w:t xml:space="preserve">hồ sơ các loại, qua đó cũng đã giải quyết 100%, không có hồ sơ trễ hẹn. Trong đó: lĩnh vực đất đai tiếp nhận được </w:t>
      </w:r>
      <w:r w:rsidR="00C81A4B">
        <w:rPr>
          <w:rFonts w:ascii="Times New Roman" w:eastAsia="Times New Roman" w:hAnsi="Times New Roman" w:cs="Times New Roman"/>
          <w:color w:val="000000"/>
          <w:sz w:val="28"/>
          <w:szCs w:val="28"/>
          <w:lang w:eastAsia="en-GB"/>
        </w:rPr>
        <w:t>12</w:t>
      </w:r>
      <w:r w:rsidR="00B063C1" w:rsidRPr="009B3905">
        <w:rPr>
          <w:rFonts w:ascii="Times New Roman" w:eastAsia="Times New Roman" w:hAnsi="Times New Roman" w:cs="Times New Roman"/>
          <w:color w:val="000000"/>
          <w:sz w:val="28"/>
          <w:szCs w:val="28"/>
          <w:lang w:eastAsia="en-GB"/>
        </w:rPr>
        <w:t xml:space="preserve"> hồ sơ, lĩnh vực Tư pháp - Hộ tịch </w:t>
      </w:r>
      <w:r w:rsidR="00C81A4B">
        <w:rPr>
          <w:rFonts w:ascii="Times New Roman" w:eastAsia="Times New Roman" w:hAnsi="Times New Roman" w:cs="Times New Roman"/>
          <w:color w:val="000000"/>
          <w:sz w:val="28"/>
          <w:szCs w:val="28"/>
          <w:lang w:eastAsia="en-GB"/>
        </w:rPr>
        <w:t>158</w:t>
      </w:r>
      <w:r w:rsidR="00B063C1" w:rsidRPr="009B3905">
        <w:rPr>
          <w:rFonts w:ascii="Times New Roman" w:eastAsia="Times New Roman" w:hAnsi="Times New Roman" w:cs="Times New Roman"/>
          <w:color w:val="000000"/>
          <w:sz w:val="28"/>
          <w:szCs w:val="28"/>
          <w:lang w:eastAsia="en-GB"/>
        </w:rPr>
        <w:t xml:space="preserve"> hồ sơ, Công tác chứng thực: </w:t>
      </w:r>
      <w:r w:rsidR="00C81A4B">
        <w:rPr>
          <w:rFonts w:ascii="Times New Roman" w:eastAsia="Times New Roman" w:hAnsi="Times New Roman" w:cs="Times New Roman"/>
          <w:color w:val="000000"/>
          <w:sz w:val="28"/>
          <w:szCs w:val="28"/>
          <w:lang w:eastAsia="en-GB"/>
        </w:rPr>
        <w:t>123</w:t>
      </w:r>
      <w:r w:rsidR="00B063C1" w:rsidRPr="009B3905">
        <w:rPr>
          <w:rFonts w:ascii="Times New Roman" w:eastAsia="Times New Roman" w:hAnsi="Times New Roman" w:cs="Times New Roman"/>
          <w:color w:val="000000"/>
          <w:sz w:val="28"/>
          <w:szCs w:val="28"/>
          <w:lang w:eastAsia="en-GB"/>
        </w:rPr>
        <w:t xml:space="preserve"> hồ sơ, </w:t>
      </w:r>
      <w:r w:rsidR="00C81A4B">
        <w:rPr>
          <w:rFonts w:ascii="Times New Roman" w:eastAsia="Times New Roman" w:hAnsi="Times New Roman" w:cs="Times New Roman"/>
          <w:color w:val="000000"/>
          <w:sz w:val="28"/>
          <w:szCs w:val="28"/>
          <w:lang w:eastAsia="en-GB"/>
        </w:rPr>
        <w:t>BTXH 07 hồ sơ</w:t>
      </w:r>
      <w:r w:rsidR="00B063C1" w:rsidRPr="009B3905">
        <w:rPr>
          <w:rFonts w:ascii="Times New Roman" w:eastAsia="Times New Roman" w:hAnsi="Times New Roman" w:cs="Times New Roman"/>
          <w:color w:val="000000"/>
          <w:sz w:val="28"/>
          <w:szCs w:val="28"/>
          <w:lang w:eastAsia="en-GB"/>
        </w:rPr>
        <w:t xml:space="preserve">… Bên cạnh đó, việc cập nhật niêm yết công khai đầy đủ các thủ tục hành chính mới do Tỉnh ban hành. Hiện tổng số TTHC đã được công khai tại UBND </w:t>
      </w:r>
      <w:r w:rsidR="00C81A4B">
        <w:rPr>
          <w:rFonts w:ascii="Times New Roman" w:eastAsia="Times New Roman" w:hAnsi="Times New Roman" w:cs="Times New Roman"/>
          <w:color w:val="000000"/>
          <w:sz w:val="28"/>
          <w:szCs w:val="28"/>
          <w:lang w:eastAsia="en-GB"/>
        </w:rPr>
        <w:t>xã là</w:t>
      </w:r>
      <w:r w:rsidR="00B063C1" w:rsidRPr="009B3905">
        <w:rPr>
          <w:rFonts w:ascii="Times New Roman" w:eastAsia="Times New Roman" w:hAnsi="Times New Roman" w:cs="Times New Roman"/>
          <w:color w:val="000000"/>
          <w:sz w:val="28"/>
          <w:szCs w:val="28"/>
          <w:lang w:eastAsia="en-GB"/>
        </w:rPr>
        <w:t xml:space="preserve"> </w:t>
      </w:r>
      <w:r w:rsidR="00C81A4B">
        <w:rPr>
          <w:rFonts w:ascii="Times New Roman" w:eastAsia="Times New Roman" w:hAnsi="Times New Roman" w:cs="Times New Roman"/>
          <w:color w:val="000000"/>
          <w:sz w:val="28"/>
          <w:szCs w:val="28"/>
          <w:lang w:eastAsia="en-GB"/>
        </w:rPr>
        <w:t>133</w:t>
      </w:r>
      <w:r w:rsidR="00B063C1" w:rsidRPr="009B3905">
        <w:rPr>
          <w:rFonts w:ascii="Times New Roman" w:eastAsia="Times New Roman" w:hAnsi="Times New Roman" w:cs="Times New Roman"/>
          <w:color w:val="000000"/>
          <w:sz w:val="28"/>
          <w:szCs w:val="28"/>
          <w:lang w:eastAsia="en-GB"/>
        </w:rPr>
        <w:t xml:space="preserve"> TTHC</w:t>
      </w:r>
      <w:r w:rsidR="00C81A4B">
        <w:rPr>
          <w:rFonts w:ascii="Times New Roman" w:eastAsia="Times New Roman" w:hAnsi="Times New Roman" w:cs="Times New Roman"/>
          <w:color w:val="000000"/>
          <w:sz w:val="28"/>
          <w:szCs w:val="28"/>
          <w:lang w:eastAsia="en-GB"/>
        </w:rPr>
        <w:t>, gồm 27 lĩnh vực</w:t>
      </w:r>
      <w:r w:rsidR="00B063C1" w:rsidRPr="009B3905">
        <w:rPr>
          <w:rFonts w:ascii="Times New Roman" w:eastAsia="Times New Roman" w:hAnsi="Times New Roman" w:cs="Times New Roman"/>
          <w:color w:val="000000"/>
          <w:sz w:val="28"/>
          <w:szCs w:val="28"/>
          <w:lang w:eastAsia="en-GB"/>
        </w:rPr>
        <w:t xml:space="preserve"> theo quyết định của UBND tỉnh </w:t>
      </w:r>
      <w:r w:rsidR="00C81A4B">
        <w:rPr>
          <w:rFonts w:ascii="Times New Roman" w:eastAsia="Times New Roman" w:hAnsi="Times New Roman" w:cs="Times New Roman"/>
          <w:color w:val="000000"/>
          <w:sz w:val="28"/>
          <w:szCs w:val="28"/>
          <w:lang w:eastAsia="en-GB"/>
        </w:rPr>
        <w:t>Quảng Trị</w:t>
      </w:r>
      <w:r w:rsidR="00B063C1" w:rsidRPr="009B3905">
        <w:rPr>
          <w:rFonts w:ascii="Times New Roman" w:eastAsia="Times New Roman" w:hAnsi="Times New Roman" w:cs="Times New Roman"/>
          <w:color w:val="000000"/>
          <w:sz w:val="28"/>
          <w:szCs w:val="28"/>
          <w:lang w:eastAsia="en-GB"/>
        </w:rPr>
        <w:t xml:space="preserve"> </w:t>
      </w:r>
      <w:r w:rsidR="00C81A4B">
        <w:rPr>
          <w:rFonts w:ascii="Times New Roman" w:eastAsia="Times New Roman" w:hAnsi="Times New Roman" w:cs="Times New Roman"/>
          <w:color w:val="000000"/>
          <w:sz w:val="28"/>
          <w:szCs w:val="28"/>
          <w:lang w:eastAsia="en-GB"/>
        </w:rPr>
        <w:t>đã được niêm yết công khai đúng theo quy định.</w:t>
      </w:r>
    </w:p>
    <w:p w14:paraId="5B20CAD3" w14:textId="55A20937" w:rsidR="00B063C1" w:rsidRPr="009B3905" w:rsidRDefault="00C81A4B" w:rsidP="009B3905">
      <w:pPr>
        <w:spacing w:after="0" w:line="240" w:lineRule="auto"/>
        <w:jc w:val="both"/>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color w:val="000000"/>
          <w:sz w:val="28"/>
          <w:szCs w:val="28"/>
          <w:lang w:eastAsia="en-GB"/>
        </w:rPr>
        <w:tab/>
      </w:r>
      <w:r w:rsidR="00B063C1" w:rsidRPr="009B3905">
        <w:rPr>
          <w:rFonts w:ascii="Times New Roman" w:eastAsia="Times New Roman" w:hAnsi="Times New Roman" w:cs="Times New Roman"/>
          <w:color w:val="000000"/>
          <w:sz w:val="28"/>
          <w:szCs w:val="28"/>
          <w:lang w:eastAsia="en-GB"/>
        </w:rPr>
        <w:t xml:space="preserve">Đạt được những kết quả trên, nhờ sự quan tâm của lãnh đạo </w:t>
      </w:r>
      <w:r w:rsidR="00473A62">
        <w:rPr>
          <w:rFonts w:ascii="Times New Roman" w:eastAsia="Times New Roman" w:hAnsi="Times New Roman" w:cs="Times New Roman"/>
          <w:color w:val="000000"/>
          <w:sz w:val="28"/>
          <w:szCs w:val="28"/>
          <w:lang w:eastAsia="en-GB"/>
        </w:rPr>
        <w:t>UBND xã</w:t>
      </w:r>
      <w:r w:rsidR="00B063C1" w:rsidRPr="009B3905">
        <w:rPr>
          <w:rFonts w:ascii="Times New Roman" w:eastAsia="Times New Roman" w:hAnsi="Times New Roman" w:cs="Times New Roman"/>
          <w:color w:val="000000"/>
          <w:sz w:val="28"/>
          <w:szCs w:val="28"/>
          <w:lang w:eastAsia="en-GB"/>
        </w:rPr>
        <w:t xml:space="preserve"> và sự cố gắng của đội ngũ cán bộ, công chức nên công tác cải cách hành chính </w:t>
      </w:r>
      <w:r w:rsidR="00473A62">
        <w:rPr>
          <w:rFonts w:ascii="Times New Roman" w:eastAsia="Times New Roman" w:hAnsi="Times New Roman" w:cs="Times New Roman"/>
          <w:color w:val="000000"/>
          <w:sz w:val="28"/>
          <w:szCs w:val="28"/>
          <w:lang w:eastAsia="en-GB"/>
        </w:rPr>
        <w:t>UBND xã Trung Giang</w:t>
      </w:r>
      <w:r w:rsidR="00B063C1" w:rsidRPr="009B3905">
        <w:rPr>
          <w:rFonts w:ascii="Times New Roman" w:eastAsia="Times New Roman" w:hAnsi="Times New Roman" w:cs="Times New Roman"/>
          <w:color w:val="000000"/>
          <w:sz w:val="28"/>
          <w:szCs w:val="28"/>
          <w:lang w:eastAsia="en-GB"/>
        </w:rPr>
        <w:t xml:space="preserve"> từng bước tạo được sự đồng thuận trong nhân dân, góp phần tích cực tham gia xây dựng chính quyền ngày càng trong sạch vững mạnh.</w:t>
      </w:r>
    </w:p>
    <w:p w14:paraId="006E7468" w14:textId="77777777" w:rsidR="00BF5C75" w:rsidRPr="009B3905" w:rsidRDefault="00BF5C75" w:rsidP="00B063C1">
      <w:pPr>
        <w:rPr>
          <w:rFonts w:ascii="Times New Roman" w:hAnsi="Times New Roman" w:cs="Times New Roman"/>
          <w:sz w:val="28"/>
          <w:szCs w:val="28"/>
        </w:rPr>
      </w:pPr>
    </w:p>
    <w:sectPr w:rsidR="00BF5C75" w:rsidRPr="009B3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1E8"/>
    <w:multiLevelType w:val="hybridMultilevel"/>
    <w:tmpl w:val="F04C585C"/>
    <w:lvl w:ilvl="0" w:tplc="CCF43A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D3F1C"/>
    <w:multiLevelType w:val="hybridMultilevel"/>
    <w:tmpl w:val="8586F87E"/>
    <w:lvl w:ilvl="0" w:tplc="1D56B5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52674"/>
    <w:multiLevelType w:val="hybridMultilevel"/>
    <w:tmpl w:val="DC36C3AC"/>
    <w:lvl w:ilvl="0" w:tplc="F4A4CC6C">
      <w:numFmt w:val="bullet"/>
      <w:lvlText w:val="-"/>
      <w:lvlJc w:val="left"/>
      <w:pPr>
        <w:ind w:left="720" w:hanging="360"/>
      </w:pPr>
      <w:rPr>
        <w:rFonts w:ascii="Times New Roman" w:eastAsia="Times New Roman" w:hAnsi="Times New Roman"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495102">
    <w:abstractNumId w:val="1"/>
  </w:num>
  <w:num w:numId="2" w16cid:durableId="725378357">
    <w:abstractNumId w:val="2"/>
  </w:num>
  <w:num w:numId="3" w16cid:durableId="149934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1"/>
    <w:rsid w:val="000B7F38"/>
    <w:rsid w:val="002147C3"/>
    <w:rsid w:val="00473A62"/>
    <w:rsid w:val="00560B37"/>
    <w:rsid w:val="00760974"/>
    <w:rsid w:val="0095522C"/>
    <w:rsid w:val="009B3905"/>
    <w:rsid w:val="00B063C1"/>
    <w:rsid w:val="00BF5C75"/>
    <w:rsid w:val="00C45F1E"/>
    <w:rsid w:val="00C8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E706"/>
  <w15:chartTrackingRefBased/>
  <w15:docId w15:val="{513A3352-DEF3-4ABC-A92C-9FF05A5F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511">
      <w:bodyDiv w:val="1"/>
      <w:marLeft w:val="0"/>
      <w:marRight w:val="0"/>
      <w:marTop w:val="0"/>
      <w:marBottom w:val="0"/>
      <w:divBdr>
        <w:top w:val="none" w:sz="0" w:space="0" w:color="auto"/>
        <w:left w:val="none" w:sz="0" w:space="0" w:color="auto"/>
        <w:bottom w:val="none" w:sz="0" w:space="0" w:color="auto"/>
        <w:right w:val="none" w:sz="0" w:space="0" w:color="auto"/>
      </w:divBdr>
      <w:divsChild>
        <w:div w:id="56395463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dc:creator>
  <cp:keywords/>
  <dc:description/>
  <cp:lastModifiedBy>Hue</cp:lastModifiedBy>
  <cp:revision>12</cp:revision>
  <dcterms:created xsi:type="dcterms:W3CDTF">2022-09-19T09:24:00Z</dcterms:created>
  <dcterms:modified xsi:type="dcterms:W3CDTF">2022-09-28T19:19:00Z</dcterms:modified>
</cp:coreProperties>
</file>