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95" w:rsidRPr="00124195" w:rsidRDefault="00124195" w:rsidP="00124195">
      <w:pPr>
        <w:shd w:val="clear" w:color="auto" w:fill="FFFFFF"/>
        <w:spacing w:after="225" w:line="240" w:lineRule="auto"/>
        <w:jc w:val="center"/>
        <w:outlineLvl w:val="0"/>
        <w:rPr>
          <w:rFonts w:eastAsia="Times New Roman" w:cs="Times New Roman"/>
          <w:b/>
          <w:color w:val="333333"/>
          <w:kern w:val="36"/>
          <w:szCs w:val="28"/>
          <w:lang w:eastAsia="en-SG"/>
        </w:rPr>
      </w:pPr>
      <w:r w:rsidRPr="00124195">
        <w:rPr>
          <w:rFonts w:eastAsia="Times New Roman" w:cs="Times New Roman"/>
          <w:b/>
          <w:color w:val="333333"/>
          <w:kern w:val="36"/>
          <w:szCs w:val="28"/>
          <w:lang w:eastAsia="en-SG"/>
        </w:rPr>
        <w:t>BÀI TUYÊN TRUYỀN: NHIỆM VỤ CẢI CÁCH HÀNH CHÍNH NĂM 2024 TRÊN ĐỊA BÀN XÃ TRUNG GIANG</w:t>
      </w:r>
    </w:p>
    <w:p w:rsidR="00124195" w:rsidRPr="00124195" w:rsidRDefault="00124195" w:rsidP="00124195">
      <w:pPr>
        <w:shd w:val="clear" w:color="auto" w:fill="FFFFFF"/>
        <w:spacing w:after="0" w:line="240" w:lineRule="auto"/>
        <w:ind w:firstLine="720"/>
        <w:jc w:val="both"/>
        <w:rPr>
          <w:rFonts w:eastAsia="Times New Roman" w:cs="Times New Roman"/>
          <w:bCs/>
          <w:color w:val="333333"/>
          <w:szCs w:val="28"/>
          <w:lang w:eastAsia="en-SG"/>
        </w:rPr>
      </w:pPr>
      <w:r w:rsidRPr="00124195">
        <w:rPr>
          <w:rFonts w:eastAsia="Times New Roman" w:cs="Times New Roman"/>
          <w:bCs/>
          <w:color w:val="333333"/>
          <w:szCs w:val="28"/>
          <w:lang w:eastAsia="en-SG"/>
        </w:rPr>
        <w:t xml:space="preserve">Thực hiện Kế hoạch số </w:t>
      </w:r>
      <w:r w:rsidR="007E0714">
        <w:rPr>
          <w:rFonts w:eastAsia="Times New Roman" w:cs="Times New Roman"/>
          <w:bCs/>
          <w:color w:val="333333"/>
          <w:szCs w:val="28"/>
          <w:lang w:eastAsia="en-SG"/>
        </w:rPr>
        <w:t>31</w:t>
      </w:r>
      <w:r w:rsidRPr="00124195">
        <w:rPr>
          <w:rFonts w:eastAsia="Times New Roman" w:cs="Times New Roman"/>
          <w:bCs/>
          <w:color w:val="333333"/>
          <w:szCs w:val="28"/>
          <w:lang w:eastAsia="en-SG"/>
        </w:rPr>
        <w:t xml:space="preserve">/KH-UBND ngày </w:t>
      </w:r>
      <w:r w:rsidR="007E0714">
        <w:rPr>
          <w:rFonts w:eastAsia="Times New Roman" w:cs="Times New Roman"/>
          <w:bCs/>
          <w:color w:val="333333"/>
          <w:szCs w:val="28"/>
          <w:lang w:eastAsia="en-SG"/>
        </w:rPr>
        <w:t>22</w:t>
      </w:r>
      <w:r w:rsidRPr="00124195">
        <w:rPr>
          <w:rFonts w:eastAsia="Times New Roman" w:cs="Times New Roman"/>
          <w:bCs/>
          <w:color w:val="333333"/>
          <w:szCs w:val="28"/>
          <w:lang w:eastAsia="en-SG"/>
        </w:rPr>
        <w:t>/</w:t>
      </w:r>
      <w:r w:rsidR="007E0714">
        <w:rPr>
          <w:rFonts w:eastAsia="Times New Roman" w:cs="Times New Roman"/>
          <w:bCs/>
          <w:color w:val="333333"/>
          <w:szCs w:val="28"/>
          <w:lang w:eastAsia="en-SG"/>
        </w:rPr>
        <w:t>01</w:t>
      </w:r>
      <w:r w:rsidRPr="00124195">
        <w:rPr>
          <w:rFonts w:eastAsia="Times New Roman" w:cs="Times New Roman"/>
          <w:bCs/>
          <w:color w:val="333333"/>
          <w:szCs w:val="28"/>
          <w:lang w:eastAsia="en-SG"/>
        </w:rPr>
        <w:t>/2024 về tuyên truyền cải cách hành chính năm 2024. Với mục tiêu nâng cao nhận thức, trách nhiệm của tập thể lãnh đạo, cán bộ, công chức trong cơ quan về tầm quan trọng của công tác cải cách hành chính, chuyển đổi số đối với sự phát triển kinh tế - xã hội. Tăng cường kỷ luật, kỷ cương hành chính, văn hóa công vụ, quy tắc ứng xử của công chức; thực hiện có hiệu quả cơ chế một cửa, một cửa liên thông theo hướng văn minh, hiện đại. Khuyến khích người dân, doanh nghiệp tích cực sử dụng dịch vụ công trực tuyến, dịch vụ bưu chính công ích. Nhằm nâng cao hiệu quả chỉ số cải cách hành chính của địa phương, UBND xã triển khai các nhiệm vụ cải cách hành chính như sau:</w:t>
      </w:r>
    </w:p>
    <w:p w:rsidR="00124195" w:rsidRDefault="00124195" w:rsidP="00124195">
      <w:pPr>
        <w:shd w:val="clear" w:color="auto" w:fill="FFFFFF"/>
        <w:spacing w:after="75" w:line="408" w:lineRule="atLeast"/>
        <w:ind w:firstLine="720"/>
        <w:jc w:val="both"/>
        <w:rPr>
          <w:rFonts w:eastAsia="Times New Roman" w:cs="Times New Roman"/>
          <w:b/>
          <w:bCs/>
          <w:color w:val="333333"/>
          <w:szCs w:val="28"/>
          <w:lang w:eastAsia="en-SG"/>
        </w:rPr>
      </w:pPr>
      <w:r>
        <w:rPr>
          <w:rFonts w:eastAsia="Times New Roman" w:cs="Times New Roman"/>
          <w:b/>
          <w:bCs/>
          <w:color w:val="333333"/>
          <w:szCs w:val="28"/>
          <w:lang w:eastAsia="en-SG"/>
        </w:rPr>
        <w:t>1.Công tác chỉ đạo điều hành</w:t>
      </w:r>
    </w:p>
    <w:p w:rsidR="00124195" w:rsidRPr="00124195" w:rsidRDefault="00124195" w:rsidP="00124195">
      <w:pPr>
        <w:shd w:val="clear" w:color="auto" w:fill="FFFFFF"/>
        <w:spacing w:after="75" w:line="408" w:lineRule="atLeast"/>
        <w:ind w:firstLine="720"/>
        <w:jc w:val="both"/>
        <w:rPr>
          <w:rFonts w:eastAsia="Times New Roman" w:cs="Times New Roman"/>
          <w:color w:val="333333"/>
          <w:sz w:val="21"/>
          <w:szCs w:val="21"/>
          <w:lang w:eastAsia="en-SG"/>
        </w:rPr>
      </w:pPr>
      <w:r w:rsidRPr="00124195">
        <w:rPr>
          <w:rFonts w:eastAsia="Times New Roman" w:cs="Times New Roman"/>
          <w:color w:val="333333"/>
          <w:szCs w:val="28"/>
          <w:lang w:eastAsia="en-SG"/>
        </w:rPr>
        <w:t>- Tiếp tục nghiên cứu, đề xuất những biện pháp, giải pháp mới, sáng tạo, đột phá để tổ chức thực hiện có hiệu quả các nhiệm vụ theo Kế hoạch thực hiện Chỉ thị số34/CT-UBND Tỉnh về đẩy mạnh thực hiện thực hiện chương trình tổng thể về cải cách hành chính nhà nước tỉnh Nam Định giai đoạn 2020 – 2025.</w:t>
      </w:r>
    </w:p>
    <w:p w:rsidR="00124195" w:rsidRPr="00124195" w:rsidRDefault="00124195" w:rsidP="00124195">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 Tăng cường đối thoại để trực tiếp nắm bắt và chỉ đạo xử lý tháo gỡ khó khăn, vướng mắc cho người dân, doanh nghiệp những vấn đề liên quan đến giải quyết thủ tục hành chính, cải cách hành chính tại địa phương.</w:t>
      </w:r>
    </w:p>
    <w:p w:rsidR="00124195" w:rsidRPr="00124195" w:rsidRDefault="00124195" w:rsidP="00124195">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 Tham gia phục vụ đảm bảo đầy đủ hồ sơ minh chứng cho việc th</w:t>
      </w:r>
      <w:r>
        <w:rPr>
          <w:rFonts w:eastAsia="Times New Roman" w:cs="Times New Roman"/>
          <w:color w:val="333333"/>
          <w:szCs w:val="28"/>
          <w:lang w:eastAsia="en-SG"/>
        </w:rPr>
        <w:t>anh tra, kiểm tra công vụ của cấ</w:t>
      </w:r>
      <w:r w:rsidRPr="00124195">
        <w:rPr>
          <w:rFonts w:eastAsia="Times New Roman" w:cs="Times New Roman"/>
          <w:color w:val="333333"/>
          <w:szCs w:val="28"/>
          <w:lang w:eastAsia="en-SG"/>
        </w:rPr>
        <w:t>p trên đối với trách nhiệm của cán bộ, công chức, nhất là trách nhiệm của đội ngũ tiếp nhận, giải quyết thủ tục hành chính và người đứng đầu cơ quan.</w:t>
      </w:r>
    </w:p>
    <w:p w:rsidR="00EC497D" w:rsidRDefault="00124195" w:rsidP="00124195">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Cải thiện, nâng cao kết quả các Chỉ số PCI, Chỉ số PAR INDEX và Chỉ số SIPAS của xã. Tăng cường ứng dụng Công nghệ thông tin trong công tác theo dõi, đánh giá, công khai kết quả chỉ số cải cách hành chính, công vụ.</w:t>
      </w:r>
      <w:r w:rsidRPr="00124195">
        <w:rPr>
          <w:rFonts w:eastAsia="Times New Roman" w:cs="Times New Roman"/>
          <w:color w:val="333333"/>
          <w:sz w:val="21"/>
          <w:szCs w:val="21"/>
          <w:lang w:eastAsia="en-SG"/>
        </w:rPr>
        <w:br/>
      </w:r>
      <w:r>
        <w:rPr>
          <w:rFonts w:eastAsia="Times New Roman" w:cs="Times New Roman"/>
          <w:color w:val="333333"/>
          <w:szCs w:val="28"/>
          <w:lang w:eastAsia="en-SG"/>
        </w:rPr>
        <w:t xml:space="preserve">         </w:t>
      </w:r>
      <w:r w:rsidRPr="00124195">
        <w:rPr>
          <w:rFonts w:eastAsia="Times New Roman" w:cs="Times New Roman"/>
          <w:color w:val="333333"/>
          <w:szCs w:val="28"/>
          <w:lang w:eastAsia="en-SG"/>
        </w:rPr>
        <w:t xml:space="preserve">- Thực hiện thông tin, tuyên truyền về nhiệm vụ cải cách hành chính tại xã. Phối hợp với </w:t>
      </w:r>
      <w:r w:rsidR="00EC497D">
        <w:rPr>
          <w:rFonts w:eastAsia="Times New Roman" w:cs="Times New Roman"/>
          <w:color w:val="333333"/>
          <w:szCs w:val="28"/>
          <w:lang w:eastAsia="en-SG"/>
        </w:rPr>
        <w:t xml:space="preserve">cán bộ phụ trách đài </w:t>
      </w:r>
      <w:r w:rsidRPr="00124195">
        <w:rPr>
          <w:rFonts w:eastAsia="Times New Roman" w:cs="Times New Roman"/>
          <w:color w:val="333333"/>
          <w:szCs w:val="28"/>
          <w:lang w:eastAsia="en-SG"/>
        </w:rPr>
        <w:t xml:space="preserve">truyền </w:t>
      </w:r>
      <w:r w:rsidR="00EC497D">
        <w:rPr>
          <w:rFonts w:eastAsia="Times New Roman" w:cs="Times New Roman"/>
          <w:color w:val="333333"/>
          <w:szCs w:val="28"/>
          <w:lang w:eastAsia="en-SG"/>
        </w:rPr>
        <w:t>thanh xã</w:t>
      </w:r>
      <w:r w:rsidRPr="00124195">
        <w:rPr>
          <w:rFonts w:eastAsia="Times New Roman" w:cs="Times New Roman"/>
          <w:color w:val="333333"/>
          <w:szCs w:val="28"/>
          <w:lang w:eastAsia="en-SG"/>
        </w:rPr>
        <w:t xml:space="preserve">, đăng tải trên </w:t>
      </w:r>
      <w:r w:rsidR="00EC497D">
        <w:rPr>
          <w:rFonts w:eastAsia="Times New Roman" w:cs="Times New Roman"/>
          <w:color w:val="333333"/>
          <w:szCs w:val="28"/>
          <w:lang w:eastAsia="en-SG"/>
        </w:rPr>
        <w:t>trang thông tin điện tử của xã</w:t>
      </w:r>
      <w:r w:rsidRPr="00124195">
        <w:rPr>
          <w:rFonts w:eastAsia="Times New Roman" w:cs="Times New Roman"/>
          <w:color w:val="333333"/>
          <w:szCs w:val="28"/>
          <w:lang w:eastAsia="en-SG"/>
        </w:rPr>
        <w:t xml:space="preserve"> trong việc tuyên truyền, thông tin, quảng bá các tiện ích về thực hiện thủ tục hành chính đã triển khai để đông đảo người dân, doanh nghiệp biết, sử dụng. </w:t>
      </w:r>
      <w:r w:rsidR="00EC497D">
        <w:rPr>
          <w:rFonts w:eastAsia="Times New Roman" w:cs="Times New Roman"/>
          <w:color w:val="333333"/>
          <w:szCs w:val="28"/>
          <w:lang w:eastAsia="en-SG"/>
        </w:rPr>
        <w:t>Tuyên dương, nhân rộng các mô hình thực hiện có hiệu quả trong công tác CCHC.</w:t>
      </w:r>
    </w:p>
    <w:p w:rsidR="0006408F" w:rsidRDefault="0006408F" w:rsidP="00124195">
      <w:pPr>
        <w:shd w:val="clear" w:color="auto" w:fill="FFFFFF"/>
        <w:spacing w:after="75" w:line="408" w:lineRule="atLeast"/>
        <w:ind w:firstLine="720"/>
        <w:jc w:val="both"/>
        <w:rPr>
          <w:rFonts w:eastAsia="Times New Roman" w:cs="Times New Roman"/>
          <w:b/>
          <w:bCs/>
          <w:color w:val="333333"/>
          <w:szCs w:val="28"/>
          <w:lang w:eastAsia="en-SG"/>
        </w:rPr>
      </w:pPr>
    </w:p>
    <w:p w:rsidR="00EC497D" w:rsidRDefault="00EC497D" w:rsidP="00124195">
      <w:pPr>
        <w:shd w:val="clear" w:color="auto" w:fill="FFFFFF"/>
        <w:spacing w:after="75" w:line="408" w:lineRule="atLeast"/>
        <w:ind w:firstLine="720"/>
        <w:jc w:val="both"/>
        <w:rPr>
          <w:rFonts w:eastAsia="Times New Roman" w:cs="Times New Roman"/>
          <w:b/>
          <w:bCs/>
          <w:color w:val="333333"/>
          <w:szCs w:val="28"/>
          <w:lang w:eastAsia="en-SG"/>
        </w:rPr>
      </w:pPr>
      <w:r>
        <w:rPr>
          <w:rFonts w:eastAsia="Times New Roman" w:cs="Times New Roman"/>
          <w:b/>
          <w:bCs/>
          <w:color w:val="333333"/>
          <w:szCs w:val="28"/>
          <w:lang w:eastAsia="en-SG"/>
        </w:rPr>
        <w:lastRenderedPageBreak/>
        <w:t>2.Cải cách thể chế</w:t>
      </w:r>
    </w:p>
    <w:p w:rsidR="00872C9F" w:rsidRDefault="00124195" w:rsidP="00124195">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Thực hiện rà soát, hệ thống hóa các văn bản quy phạm pháp luật tại địa phương, đề xuất sửa đổi, bổ sung hoặc bãi bỏ,</w:t>
      </w:r>
      <w:r w:rsidR="00872C9F">
        <w:rPr>
          <w:rFonts w:eastAsia="Times New Roman" w:cs="Times New Roman"/>
          <w:color w:val="333333"/>
          <w:szCs w:val="28"/>
          <w:lang w:eastAsia="en-SG"/>
        </w:rPr>
        <w:t xml:space="preserve"> ban hành mới phù hợp với các quy định của Trung ương và đáp ứng yêu cầu thực tiễn.</w:t>
      </w:r>
    </w:p>
    <w:p w:rsidR="0052295E" w:rsidRDefault="00124195" w:rsidP="00872C9F">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Tăng cường rà soát các quy định hành chính; kịp thời phát hiện những quy định chưa phù hợp, chưa đúng tinh thần cải cách hành chính, sửa đổi hoặc kiến nghị sửa đổi, bổ sung, ban hành mới cho phù hợp,</w:t>
      </w:r>
      <w:r w:rsidR="0052295E">
        <w:rPr>
          <w:rFonts w:eastAsia="Times New Roman" w:cs="Times New Roman"/>
          <w:color w:val="333333"/>
          <w:szCs w:val="28"/>
          <w:lang w:eastAsia="en-SG"/>
        </w:rPr>
        <w:t xml:space="preserve"> tạo thuận lợi cho người dân và doanh nghiệp.</w:t>
      </w:r>
    </w:p>
    <w:p w:rsidR="0052295E" w:rsidRDefault="00124195" w:rsidP="00872C9F">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Xây dựng và triển khai thực hiện có hiệu quả Kế hoạch theo dõi thi hành pháp luật; Ðẩy mạnh tuyên truyền, phổ biến, giáo dục nâng cao nhận thức cho cán bộ, công chức và Nhân dân về Hiến pháp và pháp luật,</w:t>
      </w:r>
      <w:r w:rsidR="0052295E">
        <w:rPr>
          <w:rFonts w:eastAsia="Times New Roman" w:cs="Times New Roman"/>
          <w:color w:val="333333"/>
          <w:szCs w:val="28"/>
          <w:lang w:eastAsia="en-SG"/>
        </w:rPr>
        <w:t xml:space="preserve"> về Nhà nước pháp quyền xã hội chủ nghĩa Việt Nam.</w:t>
      </w:r>
    </w:p>
    <w:p w:rsidR="0052295E" w:rsidRDefault="00124195" w:rsidP="00872C9F">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xml:space="preserve"> - Kịp thời công khai các chính sách, quy định pháp luật của cấp trên, nhiệm vụ chính trị địa phương trên hệ thống </w:t>
      </w:r>
      <w:r w:rsidR="0052295E">
        <w:rPr>
          <w:rFonts w:eastAsia="Times New Roman" w:cs="Times New Roman"/>
          <w:color w:val="333333"/>
          <w:szCs w:val="28"/>
          <w:lang w:eastAsia="en-SG"/>
        </w:rPr>
        <w:t xml:space="preserve">loa </w:t>
      </w:r>
      <w:r w:rsidRPr="00124195">
        <w:rPr>
          <w:rFonts w:eastAsia="Times New Roman" w:cs="Times New Roman"/>
          <w:color w:val="333333"/>
          <w:szCs w:val="28"/>
          <w:lang w:eastAsia="en-SG"/>
        </w:rPr>
        <w:t xml:space="preserve">truyền thanh, trang thông tin điện tử của xã, phổ biến giáo dục pháp luật. </w:t>
      </w:r>
      <w:r w:rsidR="0052295E">
        <w:rPr>
          <w:rFonts w:eastAsia="Times New Roman" w:cs="Times New Roman"/>
          <w:color w:val="333333"/>
          <w:szCs w:val="28"/>
          <w:lang w:eastAsia="en-SG"/>
        </w:rPr>
        <w:t>Tăng cường ứng dụng công nghệ thông tin trong công tác phổ biến</w:t>
      </w:r>
      <w:r w:rsidR="00FF006D">
        <w:rPr>
          <w:rFonts w:eastAsia="Times New Roman" w:cs="Times New Roman"/>
          <w:color w:val="333333"/>
          <w:szCs w:val="28"/>
          <w:lang w:eastAsia="en-SG"/>
        </w:rPr>
        <w:t>, giáo dục pháp luật.</w:t>
      </w:r>
    </w:p>
    <w:p w:rsidR="00FF006D" w:rsidRPr="00FF006D" w:rsidRDefault="00FF006D" w:rsidP="00872C9F">
      <w:pPr>
        <w:shd w:val="clear" w:color="auto" w:fill="FFFFFF"/>
        <w:spacing w:after="75" w:line="408" w:lineRule="atLeast"/>
        <w:ind w:firstLine="720"/>
        <w:jc w:val="both"/>
        <w:rPr>
          <w:rFonts w:eastAsia="Times New Roman" w:cs="Times New Roman"/>
          <w:b/>
          <w:color w:val="333333"/>
          <w:szCs w:val="28"/>
          <w:lang w:eastAsia="en-SG"/>
        </w:rPr>
      </w:pPr>
      <w:r w:rsidRPr="00FF006D">
        <w:rPr>
          <w:rFonts w:eastAsia="Times New Roman" w:cs="Times New Roman"/>
          <w:b/>
          <w:color w:val="333333"/>
          <w:szCs w:val="28"/>
          <w:lang w:eastAsia="en-SG"/>
        </w:rPr>
        <w:t>3.Cải cách thủ tục hành chính.</w:t>
      </w:r>
    </w:p>
    <w:p w:rsidR="00DF267F" w:rsidRDefault="00124195" w:rsidP="00DF267F">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Tiếp tục thực hiện có hiệu quả công tác kiểm soát, rà soát thủ tục hành chính theo quy định của Chính phủ, Thủ tướng Chính phủ, của tỉnh, huyện.</w:t>
      </w:r>
      <w:r w:rsidRPr="00124195">
        <w:rPr>
          <w:rFonts w:eastAsia="Times New Roman" w:cs="Times New Roman"/>
          <w:color w:val="333333"/>
          <w:sz w:val="21"/>
          <w:szCs w:val="21"/>
          <w:lang w:eastAsia="en-SG"/>
        </w:rPr>
        <w:br/>
      </w:r>
      <w:r w:rsidR="00DF267F">
        <w:rPr>
          <w:rFonts w:eastAsia="Times New Roman" w:cs="Times New Roman"/>
          <w:color w:val="333333"/>
          <w:szCs w:val="28"/>
          <w:lang w:eastAsia="en-SG"/>
        </w:rPr>
        <w:t xml:space="preserve">          </w:t>
      </w:r>
      <w:r w:rsidRPr="00124195">
        <w:rPr>
          <w:rFonts w:eastAsia="Times New Roman" w:cs="Times New Roman"/>
          <w:color w:val="333333"/>
          <w:szCs w:val="28"/>
          <w:lang w:eastAsia="en-SG"/>
        </w:rPr>
        <w:t>- Thường xuyên rà soát, đánh giá các quy định, thủ tục hành chính và đẩy mạnh thực hiện đơn giản hóa TTHC trên tất cả lĩnh vực, nhất là đối với các lĩnh vực liên quan đến người dân và doanh nghiệp,</w:t>
      </w:r>
      <w:r w:rsidR="00DF267F">
        <w:rPr>
          <w:rFonts w:eastAsia="Times New Roman" w:cs="Times New Roman"/>
          <w:color w:val="333333"/>
          <w:szCs w:val="28"/>
          <w:lang w:eastAsia="en-SG"/>
        </w:rPr>
        <w:t xml:space="preserve"> đề xuất loại bỏ các thủ tục rườm rà, chống gây khó khăn cho người dân, doanh nghiệp.</w:t>
      </w:r>
    </w:p>
    <w:p w:rsidR="00DF267F" w:rsidRDefault="00124195" w:rsidP="00DF267F">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Không để xảy ra tình trạng chậm trễ hồ sơ, gây phiền hà cho người dân, tổ chức; tiếp tục đẩy mạnh cung cấp dịch vụ chứng thực bản sao điện tử từ bản chính; thực hiện an toàn thông tin lưu trữ hồ sơ,</w:t>
      </w:r>
      <w:r w:rsidR="00286F23">
        <w:rPr>
          <w:rFonts w:eastAsia="Times New Roman" w:cs="Times New Roman"/>
          <w:color w:val="333333"/>
          <w:szCs w:val="28"/>
          <w:lang w:eastAsia="en-SG"/>
        </w:rPr>
        <w:t xml:space="preserve"> giấy tờ diện tử có giá trị pháp lý cho người dân và doanh nghiệp.</w:t>
      </w:r>
    </w:p>
    <w:p w:rsidR="00D35777" w:rsidRDefault="00124195" w:rsidP="00DF267F">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xml:space="preserve"> - Đẩy mạnh thực hiện dịch vụ công trực tuyến, thanh toán trực tuyến; thực hiện nghiêm túc quy trình tiếp nhận và xử lý hồ sơ trực tuyến theo Nghị định số 45/2020/NĐ-CP ngày 08 tháng 4 năm 20</w:t>
      </w:r>
      <w:r w:rsidR="00D35777">
        <w:rPr>
          <w:rFonts w:eastAsia="Times New Roman" w:cs="Times New Roman"/>
          <w:color w:val="333333"/>
          <w:szCs w:val="28"/>
          <w:lang w:eastAsia="en-SG"/>
        </w:rPr>
        <w:t>20 của Chính phủ; số hóa hồ sơ, kết quả giải quyết TTHC theo đúng quy định của Chính phủ.</w:t>
      </w:r>
    </w:p>
    <w:p w:rsidR="0006408F" w:rsidRDefault="0006408F" w:rsidP="00DF267F">
      <w:pPr>
        <w:shd w:val="clear" w:color="auto" w:fill="FFFFFF"/>
        <w:spacing w:after="75" w:line="408" w:lineRule="atLeast"/>
        <w:ind w:firstLine="720"/>
        <w:jc w:val="both"/>
        <w:rPr>
          <w:rFonts w:eastAsia="Times New Roman" w:cs="Times New Roman"/>
          <w:b/>
          <w:bCs/>
          <w:color w:val="333333"/>
          <w:szCs w:val="28"/>
          <w:lang w:eastAsia="en-SG"/>
        </w:rPr>
      </w:pPr>
    </w:p>
    <w:p w:rsidR="0006408F" w:rsidRDefault="0006408F" w:rsidP="00DF267F">
      <w:pPr>
        <w:shd w:val="clear" w:color="auto" w:fill="FFFFFF"/>
        <w:spacing w:after="75" w:line="408" w:lineRule="atLeast"/>
        <w:ind w:firstLine="720"/>
        <w:jc w:val="both"/>
        <w:rPr>
          <w:rFonts w:eastAsia="Times New Roman" w:cs="Times New Roman"/>
          <w:b/>
          <w:bCs/>
          <w:color w:val="333333"/>
          <w:szCs w:val="28"/>
          <w:lang w:eastAsia="en-SG"/>
        </w:rPr>
      </w:pPr>
      <w:r>
        <w:rPr>
          <w:rFonts w:eastAsia="Times New Roman" w:cs="Times New Roman"/>
          <w:b/>
          <w:bCs/>
          <w:color w:val="333333"/>
          <w:szCs w:val="28"/>
          <w:lang w:eastAsia="en-SG"/>
        </w:rPr>
        <w:lastRenderedPageBreak/>
        <w:t>4.Cải cách tổ chức bộ máy hành chính nhà nước.</w:t>
      </w:r>
    </w:p>
    <w:p w:rsidR="0006408F" w:rsidRDefault="00124195" w:rsidP="00DF267F">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xml:space="preserve">- Thực hiện các nội dung về phân cấp, phân quyền theo hướng dẫn cấp trên; Thực hiện các giải pháp để khuyến khích sự năng động, sáng tạo và phát huy tính tích cực, chủ động của từng cá nhân cán bộ, </w:t>
      </w:r>
      <w:r w:rsidR="0006408F">
        <w:rPr>
          <w:rFonts w:eastAsia="Times New Roman" w:cs="Times New Roman"/>
          <w:color w:val="333333"/>
          <w:szCs w:val="28"/>
          <w:lang w:eastAsia="en-SG"/>
        </w:rPr>
        <w:t>công chức trong thực hiện nhiệm vụ quản lý nhà nước.</w:t>
      </w:r>
    </w:p>
    <w:p w:rsidR="009C147E" w:rsidRDefault="00124195" w:rsidP="009C147E">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Tiếp tục thực hiện về tinh giản biên chế, sắp xếp, bố trí cán bộ đảm bảo chỉ tiêu theo Nghị định số 29/2023/NĐ-CP ngày 03 tháng 6 năm 2023</w:t>
      </w:r>
      <w:r w:rsidR="009C147E">
        <w:rPr>
          <w:rFonts w:eastAsia="Times New Roman" w:cs="Times New Roman"/>
          <w:color w:val="333333"/>
          <w:szCs w:val="28"/>
          <w:lang w:eastAsia="en-SG"/>
        </w:rPr>
        <w:t xml:space="preserve"> của Chính phủ.</w:t>
      </w:r>
    </w:p>
    <w:p w:rsidR="00BF64EC" w:rsidRPr="00BF64EC" w:rsidRDefault="009C147E" w:rsidP="009C147E">
      <w:pPr>
        <w:shd w:val="clear" w:color="auto" w:fill="FFFFFF"/>
        <w:spacing w:after="75" w:line="408" w:lineRule="atLeast"/>
        <w:ind w:firstLine="720"/>
        <w:jc w:val="both"/>
        <w:rPr>
          <w:rFonts w:eastAsia="Times New Roman" w:cs="Times New Roman"/>
          <w:b/>
          <w:color w:val="333333"/>
          <w:szCs w:val="28"/>
          <w:lang w:eastAsia="en-SG"/>
        </w:rPr>
      </w:pPr>
      <w:r>
        <w:rPr>
          <w:rFonts w:eastAsia="Times New Roman" w:cs="Times New Roman"/>
          <w:color w:val="333333"/>
          <w:szCs w:val="28"/>
          <w:lang w:eastAsia="en-SG"/>
        </w:rPr>
        <w:t xml:space="preserve"> </w:t>
      </w:r>
      <w:r w:rsidR="00BF64EC" w:rsidRPr="00BF64EC">
        <w:rPr>
          <w:rFonts w:eastAsia="Times New Roman" w:cs="Times New Roman"/>
          <w:b/>
          <w:color w:val="333333"/>
          <w:szCs w:val="28"/>
          <w:lang w:eastAsia="en-SG"/>
        </w:rPr>
        <w:t>5.Cải cách chế độ công vụ</w:t>
      </w:r>
    </w:p>
    <w:p w:rsidR="00BF64EC" w:rsidRDefault="00124195" w:rsidP="009C147E">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Tham gia hoàn thiện và thực hiện Đề án vị trí việc làm; cơ cấu, sắp xếp lại đội ngũ cán bộ, công chức theo vị trí việc làm, khung năng lực, bảo đảm đúng người, đúng việc, nâng cao chất lượng, hợp lý về cơ cấu.</w:t>
      </w:r>
      <w:r w:rsidRPr="00124195">
        <w:rPr>
          <w:rFonts w:eastAsia="Times New Roman" w:cs="Times New Roman"/>
          <w:color w:val="333333"/>
          <w:sz w:val="21"/>
          <w:szCs w:val="21"/>
          <w:lang w:eastAsia="en-SG"/>
        </w:rPr>
        <w:br/>
      </w:r>
      <w:r w:rsidR="00BF64EC">
        <w:rPr>
          <w:rFonts w:eastAsia="Times New Roman" w:cs="Times New Roman"/>
          <w:color w:val="333333"/>
          <w:szCs w:val="28"/>
          <w:lang w:eastAsia="en-SG"/>
        </w:rPr>
        <w:t xml:space="preserve">         </w:t>
      </w:r>
      <w:r w:rsidRPr="00124195">
        <w:rPr>
          <w:rFonts w:eastAsia="Times New Roman" w:cs="Times New Roman"/>
          <w:color w:val="333333"/>
          <w:szCs w:val="28"/>
          <w:lang w:eastAsia="en-SG"/>
        </w:rPr>
        <w:t>- Tham gia đào tạo, bồi dưỡng cán bộ, công chức gắn với yêu cầu vị trí việc làm, tình hình thực tế đáp ứng yêu cầu thực hiện chính quyền điện tử,</w:t>
      </w:r>
      <w:r w:rsidR="00BF64EC">
        <w:rPr>
          <w:rFonts w:eastAsia="Times New Roman" w:cs="Times New Roman"/>
          <w:color w:val="333333"/>
          <w:szCs w:val="28"/>
          <w:lang w:eastAsia="en-SG"/>
        </w:rPr>
        <w:t xml:space="preserve"> chính quyền số.</w:t>
      </w:r>
    </w:p>
    <w:p w:rsidR="00E608D1" w:rsidRDefault="00124195" w:rsidP="009C147E">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 xml:space="preserve">- Tăng cường ứng dụng công nghệ thông tin trong việc nâng cao chất lượng tuyển dụng, nâng ngạch công chức, quy trình đánh giá, </w:t>
      </w:r>
      <w:r w:rsidR="00E608D1">
        <w:rPr>
          <w:rFonts w:eastAsia="Times New Roman" w:cs="Times New Roman"/>
          <w:color w:val="333333"/>
          <w:szCs w:val="28"/>
          <w:lang w:eastAsia="en-SG"/>
        </w:rPr>
        <w:t>phân loại cán bộ, công chức theo hướng dân chủ, công khai, minh bạch.</w:t>
      </w:r>
    </w:p>
    <w:p w:rsidR="008441E6" w:rsidRDefault="008441E6" w:rsidP="009C147E">
      <w:pPr>
        <w:shd w:val="clear" w:color="auto" w:fill="FFFFFF"/>
        <w:spacing w:after="75" w:line="408" w:lineRule="atLeast"/>
        <w:ind w:firstLine="720"/>
        <w:jc w:val="both"/>
        <w:rPr>
          <w:rFonts w:eastAsia="Times New Roman" w:cs="Times New Roman"/>
          <w:b/>
          <w:bCs/>
          <w:color w:val="333333"/>
          <w:szCs w:val="28"/>
          <w:lang w:eastAsia="en-SG"/>
        </w:rPr>
      </w:pPr>
      <w:r>
        <w:rPr>
          <w:rFonts w:eastAsia="Times New Roman" w:cs="Times New Roman"/>
          <w:b/>
          <w:bCs/>
          <w:color w:val="333333"/>
          <w:szCs w:val="28"/>
          <w:lang w:eastAsia="en-SG"/>
        </w:rPr>
        <w:t>6.Cải cách tài chính công</w:t>
      </w:r>
    </w:p>
    <w:p w:rsidR="008441E6" w:rsidRDefault="00124195" w:rsidP="009C147E">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t>Đổi mới mạnh mẽ cơ chế quản lý, sử dụng ngân sách nhà nước cho cơ quan hành chính gắn với nhiệm vụ được giao và sản phẩm đầu ra, nhằm nâng cao tính tự chủ, tự chịu trách nhiệm và thúc đẩy sự sáng tạo;</w:t>
      </w:r>
      <w:r w:rsidR="008441E6">
        <w:rPr>
          <w:rFonts w:eastAsia="Times New Roman" w:cs="Times New Roman"/>
          <w:color w:val="333333"/>
          <w:szCs w:val="28"/>
          <w:lang w:eastAsia="en-SG"/>
        </w:rPr>
        <w:t xml:space="preserve"> nâng cao chất lượng, hiệu quả hoạt động; kiểm soát tham nhũng tại cơ quan/</w:t>
      </w:r>
    </w:p>
    <w:p w:rsidR="000655D8" w:rsidRDefault="00124195" w:rsidP="000655D8">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b/>
          <w:bCs/>
          <w:color w:val="333333"/>
          <w:szCs w:val="28"/>
          <w:lang w:eastAsia="en-SG"/>
        </w:rPr>
        <w:t>7. Xây dựng và phát triển chính quyền điện tử, Chính quyền số</w:t>
      </w:r>
      <w:r w:rsidRPr="00124195">
        <w:rPr>
          <w:rFonts w:eastAsia="Times New Roman" w:cs="Times New Roman"/>
          <w:color w:val="333333"/>
          <w:sz w:val="21"/>
          <w:szCs w:val="21"/>
          <w:lang w:eastAsia="en-SG"/>
        </w:rPr>
        <w:br/>
      </w:r>
      <w:r w:rsidR="000655D8">
        <w:rPr>
          <w:rFonts w:eastAsia="Times New Roman" w:cs="Times New Roman"/>
          <w:color w:val="333333"/>
          <w:szCs w:val="28"/>
          <w:lang w:eastAsia="en-SG"/>
        </w:rPr>
        <w:t xml:space="preserve">          </w:t>
      </w:r>
      <w:r w:rsidRPr="00124195">
        <w:rPr>
          <w:rFonts w:eastAsia="Times New Roman" w:cs="Times New Roman"/>
          <w:color w:val="333333"/>
          <w:szCs w:val="28"/>
          <w:lang w:eastAsia="en-SG"/>
        </w:rPr>
        <w:t xml:space="preserve">- 100% trang thông tin điện tử của xã cung cấp đầy đủ thông tin </w:t>
      </w:r>
      <w:r w:rsidR="000655D8">
        <w:rPr>
          <w:rFonts w:eastAsia="Times New Roman" w:cs="Times New Roman"/>
          <w:color w:val="333333"/>
          <w:szCs w:val="28"/>
          <w:lang w:eastAsia="en-SG"/>
        </w:rPr>
        <w:t>theo quy định về việc cung cấp thông tin</w:t>
      </w:r>
      <w:r w:rsidR="00352695">
        <w:rPr>
          <w:rFonts w:eastAsia="Times New Roman" w:cs="Times New Roman"/>
          <w:color w:val="333333"/>
          <w:szCs w:val="28"/>
          <w:lang w:eastAsia="en-SG"/>
        </w:rPr>
        <w:t xml:space="preserve"> và dịch vụ công trực tuyến.</w:t>
      </w:r>
    </w:p>
    <w:p w:rsidR="00352695" w:rsidRDefault="00352695" w:rsidP="00352695">
      <w:pPr>
        <w:shd w:val="clear" w:color="auto" w:fill="FFFFFF"/>
        <w:spacing w:after="75" w:line="408" w:lineRule="atLeast"/>
        <w:jc w:val="both"/>
        <w:rPr>
          <w:rFonts w:eastAsia="Times New Roman" w:cs="Times New Roman"/>
          <w:color w:val="333333"/>
          <w:szCs w:val="28"/>
          <w:lang w:eastAsia="en-SG"/>
        </w:rPr>
      </w:pPr>
      <w:r>
        <w:rPr>
          <w:rFonts w:eastAsia="Times New Roman" w:cs="Times New Roman"/>
          <w:color w:val="333333"/>
          <w:szCs w:val="28"/>
          <w:lang w:eastAsia="en-SG"/>
        </w:rPr>
        <w:t xml:space="preserve">          </w:t>
      </w:r>
      <w:r w:rsidR="00124195" w:rsidRPr="00124195">
        <w:rPr>
          <w:rFonts w:eastAsia="Times New Roman" w:cs="Times New Roman"/>
          <w:color w:val="333333"/>
          <w:szCs w:val="28"/>
          <w:lang w:eastAsia="en-SG"/>
        </w:rPr>
        <w:t>- 100% văn bản trao đổi giữa các cơ quan hành chính nhà nước được thực hiện dưới dạng điện tử; được ký số bởi chữ ký số chuyên dùng.</w:t>
      </w:r>
      <w:r w:rsidR="00124195" w:rsidRPr="00124195">
        <w:rPr>
          <w:rFonts w:eastAsia="Times New Roman" w:cs="Times New Roman"/>
          <w:color w:val="333333"/>
          <w:sz w:val="21"/>
          <w:szCs w:val="21"/>
          <w:lang w:eastAsia="en-SG"/>
        </w:rPr>
        <w:br/>
      </w:r>
      <w:r>
        <w:rPr>
          <w:rFonts w:eastAsia="Times New Roman" w:cs="Times New Roman"/>
          <w:color w:val="333333"/>
          <w:szCs w:val="28"/>
          <w:lang w:eastAsia="en-SG"/>
        </w:rPr>
        <w:t xml:space="preserve">         </w:t>
      </w:r>
      <w:r w:rsidR="00124195" w:rsidRPr="00124195">
        <w:rPr>
          <w:rFonts w:eastAsia="Times New Roman" w:cs="Times New Roman"/>
          <w:color w:val="333333"/>
          <w:szCs w:val="28"/>
          <w:lang w:eastAsia="en-SG"/>
        </w:rPr>
        <w:t xml:space="preserve">- Thực hiện lưu trữ hồ sơ thủ tục hành chính điện tử để thực hiện lưu trữ hồ sơ thủ tục hành chính theo Thông tư số 13/2023/TT-BNV </w:t>
      </w:r>
      <w:r>
        <w:rPr>
          <w:rFonts w:eastAsia="Times New Roman" w:cs="Times New Roman"/>
          <w:color w:val="333333"/>
          <w:szCs w:val="28"/>
          <w:lang w:eastAsia="en-SG"/>
        </w:rPr>
        <w:t>ngày 31 tháng 8 năm 2023 của Bộ Nội vụ.</w:t>
      </w:r>
    </w:p>
    <w:p w:rsidR="00124195" w:rsidRPr="00124195" w:rsidRDefault="00124195" w:rsidP="00352695">
      <w:pPr>
        <w:shd w:val="clear" w:color="auto" w:fill="FFFFFF"/>
        <w:spacing w:after="75" w:line="408" w:lineRule="atLeast"/>
        <w:ind w:firstLine="720"/>
        <w:jc w:val="both"/>
        <w:rPr>
          <w:rFonts w:eastAsia="Times New Roman" w:cs="Times New Roman"/>
          <w:color w:val="333333"/>
          <w:szCs w:val="28"/>
          <w:lang w:eastAsia="en-SG"/>
        </w:rPr>
      </w:pPr>
      <w:r w:rsidRPr="00124195">
        <w:rPr>
          <w:rFonts w:eastAsia="Times New Roman" w:cs="Times New Roman"/>
          <w:color w:val="333333"/>
          <w:szCs w:val="28"/>
          <w:lang w:eastAsia="en-SG"/>
        </w:rPr>
        <w:lastRenderedPageBreak/>
        <w:t>- Tiếp tục thực hiện Quyết định số 06/QĐ-TTg của Thủ tướng Chính phủ về phát triển ứng dụng dữ liệu về dân cư, định danh và xác thực điện tử phục vụ chuyển đổi số quốc gia giai đoạn 2022 - 2025, tầm nhìn đến năm 2030; duy trì, kết nối, chia sẻ dữ liệu cơ sở dữ liệu quốc gia về dân cư với các dữ liệu chuyên ngành phục vụ giải quyết thủ tục hành chính cho người dân, tổ chức.</w:t>
      </w:r>
      <w:r w:rsidRPr="00124195">
        <w:rPr>
          <w:rFonts w:eastAsia="Times New Roman" w:cs="Times New Roman"/>
          <w:color w:val="333333"/>
          <w:sz w:val="21"/>
          <w:szCs w:val="21"/>
          <w:lang w:eastAsia="en-SG"/>
        </w:rPr>
        <w:br/>
      </w:r>
      <w:r w:rsidR="001D1222">
        <w:rPr>
          <w:rFonts w:eastAsia="Times New Roman" w:cs="Times New Roman"/>
          <w:color w:val="333333"/>
          <w:szCs w:val="28"/>
          <w:lang w:eastAsia="en-SG"/>
        </w:rPr>
        <w:t xml:space="preserve">         </w:t>
      </w:r>
      <w:bookmarkStart w:id="0" w:name="_GoBack"/>
      <w:bookmarkEnd w:id="0"/>
      <w:r w:rsidRPr="00124195">
        <w:rPr>
          <w:rFonts w:eastAsia="Times New Roman" w:cs="Times New Roman"/>
          <w:color w:val="333333"/>
          <w:szCs w:val="28"/>
          <w:lang w:eastAsia="en-SG"/>
        </w:rPr>
        <w:t>- Tiếp tục triển khai hiệu quả hoạt động của Tổ công nghệ số cộng đồng về dịch vụ công trực tuyến tại xã; đẩy mạnh phối hợp, tuyên truyền cho người dân, doanh nghiệp sử dụng chữ ký số cá nhân để thực hiện dịch vụ công trực tuyến./.</w:t>
      </w:r>
      <w:r w:rsidRPr="00124195">
        <w:rPr>
          <w:rFonts w:eastAsia="Times New Roman" w:cs="Times New Roman"/>
          <w:color w:val="333333"/>
          <w:sz w:val="21"/>
          <w:szCs w:val="21"/>
          <w:lang w:eastAsia="en-SG"/>
        </w:rPr>
        <w:br/>
        <w:t> </w:t>
      </w:r>
    </w:p>
    <w:p w:rsidR="00B128A6" w:rsidRPr="00124195" w:rsidRDefault="00B128A6">
      <w:pPr>
        <w:rPr>
          <w:rFonts w:cs="Times New Roman"/>
        </w:rPr>
      </w:pPr>
    </w:p>
    <w:sectPr w:rsidR="00B128A6" w:rsidRPr="00124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95"/>
    <w:rsid w:val="0006408F"/>
    <w:rsid w:val="000655D8"/>
    <w:rsid w:val="00070F46"/>
    <w:rsid w:val="00124195"/>
    <w:rsid w:val="001D1222"/>
    <w:rsid w:val="00286F23"/>
    <w:rsid w:val="00352695"/>
    <w:rsid w:val="0052295E"/>
    <w:rsid w:val="007E0714"/>
    <w:rsid w:val="008441E6"/>
    <w:rsid w:val="00872C9F"/>
    <w:rsid w:val="009C147E"/>
    <w:rsid w:val="00B128A6"/>
    <w:rsid w:val="00BF64EC"/>
    <w:rsid w:val="00D35777"/>
    <w:rsid w:val="00DF267F"/>
    <w:rsid w:val="00E608D1"/>
    <w:rsid w:val="00EC497D"/>
    <w:rsid w:val="00FF006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4195"/>
    <w:pPr>
      <w:spacing w:before="100" w:beforeAutospacing="1" w:after="100" w:afterAutospacing="1" w:line="240" w:lineRule="auto"/>
      <w:outlineLvl w:val="0"/>
    </w:pPr>
    <w:rPr>
      <w:rFonts w:eastAsia="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195"/>
    <w:rPr>
      <w:rFonts w:eastAsia="Times New Roman" w:cs="Times New Roman"/>
      <w:b/>
      <w:bCs/>
      <w:kern w:val="36"/>
      <w:sz w:val="48"/>
      <w:szCs w:val="48"/>
      <w:lang w:eastAsia="en-SG"/>
    </w:rPr>
  </w:style>
  <w:style w:type="character" w:styleId="Strong">
    <w:name w:val="Strong"/>
    <w:basedOn w:val="DefaultParagraphFont"/>
    <w:uiPriority w:val="22"/>
    <w:qFormat/>
    <w:rsid w:val="001241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4195"/>
    <w:pPr>
      <w:spacing w:before="100" w:beforeAutospacing="1" w:after="100" w:afterAutospacing="1" w:line="240" w:lineRule="auto"/>
      <w:outlineLvl w:val="0"/>
    </w:pPr>
    <w:rPr>
      <w:rFonts w:eastAsia="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195"/>
    <w:rPr>
      <w:rFonts w:eastAsia="Times New Roman" w:cs="Times New Roman"/>
      <w:b/>
      <w:bCs/>
      <w:kern w:val="36"/>
      <w:sz w:val="48"/>
      <w:szCs w:val="48"/>
      <w:lang w:eastAsia="en-SG"/>
    </w:rPr>
  </w:style>
  <w:style w:type="character" w:styleId="Strong">
    <w:name w:val="Strong"/>
    <w:basedOn w:val="DefaultParagraphFont"/>
    <w:uiPriority w:val="22"/>
    <w:qFormat/>
    <w:rsid w:val="00124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1603">
      <w:bodyDiv w:val="1"/>
      <w:marLeft w:val="0"/>
      <w:marRight w:val="0"/>
      <w:marTop w:val="0"/>
      <w:marBottom w:val="0"/>
      <w:divBdr>
        <w:top w:val="none" w:sz="0" w:space="0" w:color="auto"/>
        <w:left w:val="none" w:sz="0" w:space="0" w:color="auto"/>
        <w:bottom w:val="none" w:sz="0" w:space="0" w:color="auto"/>
        <w:right w:val="none" w:sz="0" w:space="0" w:color="auto"/>
      </w:divBdr>
      <w:divsChild>
        <w:div w:id="210731003">
          <w:marLeft w:val="0"/>
          <w:marRight w:val="0"/>
          <w:marTop w:val="0"/>
          <w:marBottom w:val="0"/>
          <w:divBdr>
            <w:top w:val="none" w:sz="0" w:space="0" w:color="auto"/>
            <w:left w:val="none" w:sz="0" w:space="0" w:color="auto"/>
            <w:bottom w:val="none" w:sz="0" w:space="0" w:color="auto"/>
            <w:right w:val="none" w:sz="0" w:space="0" w:color="auto"/>
          </w:divBdr>
        </w:div>
        <w:div w:id="2136408751">
          <w:marLeft w:val="0"/>
          <w:marRight w:val="0"/>
          <w:marTop w:val="0"/>
          <w:marBottom w:val="75"/>
          <w:divBdr>
            <w:top w:val="none" w:sz="0" w:space="0" w:color="auto"/>
            <w:left w:val="none" w:sz="0" w:space="0" w:color="auto"/>
            <w:bottom w:val="single" w:sz="6" w:space="15" w:color="B6B6BC"/>
            <w:right w:val="none" w:sz="0" w:space="0" w:color="auto"/>
          </w:divBdr>
        </w:div>
        <w:div w:id="1883201777">
          <w:marLeft w:val="0"/>
          <w:marRight w:val="0"/>
          <w:marTop w:val="0"/>
          <w:marBottom w:val="75"/>
          <w:divBdr>
            <w:top w:val="none" w:sz="0" w:space="0" w:color="auto"/>
            <w:left w:val="none" w:sz="0" w:space="0" w:color="auto"/>
            <w:bottom w:val="single" w:sz="6" w:space="15" w:color="B6B6BC"/>
            <w:right w:val="none" w:sz="0" w:space="0" w:color="auto"/>
          </w:divBdr>
        </w:div>
        <w:div w:id="421493194">
          <w:marLeft w:val="0"/>
          <w:marRight w:val="0"/>
          <w:marTop w:val="0"/>
          <w:marBottom w:val="75"/>
          <w:divBdr>
            <w:top w:val="none" w:sz="0" w:space="0" w:color="auto"/>
            <w:left w:val="none" w:sz="0" w:space="0" w:color="auto"/>
            <w:bottom w:val="single" w:sz="6" w:space="15" w:color="B6B6BC"/>
            <w:right w:val="none" w:sz="0" w:space="0" w:color="auto"/>
          </w:divBdr>
        </w:div>
        <w:div w:id="1860847695">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vanphong1</dc:creator>
  <cp:lastModifiedBy>vanphong1</cp:lastModifiedBy>
  <cp:revision>13</cp:revision>
  <dcterms:created xsi:type="dcterms:W3CDTF">2024-05-15T07:32:00Z</dcterms:created>
  <dcterms:modified xsi:type="dcterms:W3CDTF">2024-05-16T01:42:00Z</dcterms:modified>
</cp:coreProperties>
</file>